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F" w:rsidRPr="00D130CF" w:rsidRDefault="0075736A" w:rsidP="00D130CF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12</w:t>
      </w:r>
      <w:r w:rsidR="00D130CF" w:rsidRPr="00D130CF">
        <w:rPr>
          <w:rFonts w:ascii="Times New Roman" w:eastAsia="Calibri" w:hAnsi="Times New Roman" w:cs="Times New Roman"/>
          <w:b/>
          <w:noProof w:val="0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="00D130CF" w:rsidRPr="00D130CF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</w:t>
      </w:r>
      <w:r w:rsidR="00D130CF" w:rsidRPr="00D130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D130CF" w:rsidRPr="00D130CF" w:rsidRDefault="00D130CF" w:rsidP="00D1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D130CF" w:rsidRPr="00D130CF" w:rsidRDefault="00D130CF" w:rsidP="00D1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D130CF" w:rsidRPr="00D130CF" w:rsidRDefault="00D130CF" w:rsidP="00D130CF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130CF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D130CF" w:rsidRPr="00D130CF" w:rsidRDefault="00D130CF" w:rsidP="00D130CF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30CF">
        <w:rPr>
          <w:rFonts w:ascii="Times New Roman" w:eastAsia="Calibri" w:hAnsi="Times New Roman" w:cs="Times New Roman"/>
          <w:noProof w:val="0"/>
          <w:sz w:val="28"/>
          <w:szCs w:val="28"/>
        </w:rPr>
        <w:t>Тема 2.7 Статистическая информация в автотранспортных предприятиях</w:t>
      </w:r>
    </w:p>
    <w:p w:rsidR="00D130CF" w:rsidRPr="00D130CF" w:rsidRDefault="00D130CF" w:rsidP="00D130CF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130CF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17</w:t>
      </w:r>
    </w:p>
    <w:p w:rsidR="0075736A" w:rsidRDefault="00D130CF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 w:rsidR="0075736A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D130CF" w:rsidRDefault="0075736A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о</w:t>
      </w:r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>бразовательная</w:t>
      </w:r>
      <w:proofErr w:type="gramEnd"/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и</w:t>
      </w:r>
      <w:r w:rsidR="00D130CF"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>зучить</w:t>
      </w:r>
      <w:r w:rsidR="00D130CF"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D130CF">
        <w:rPr>
          <w:rFonts w:ascii="Times New Roman" w:eastAsia="Times New Roman" w:hAnsi="Times New Roman" w:cs="Times New Roman"/>
          <w:noProof w:val="0"/>
          <w:sz w:val="28"/>
          <w:szCs w:val="28"/>
        </w:rPr>
        <w:t>о</w:t>
      </w:r>
      <w:r w:rsidR="00D130CF"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>бъемные и качественные показате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ли статистики на автотранспорте;</w:t>
      </w:r>
    </w:p>
    <w:p w:rsidR="0075736A" w:rsidRPr="0075736A" w:rsidRDefault="0075736A" w:rsidP="0075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>воспитательная</w:t>
      </w:r>
      <w:proofErr w:type="gramEnd"/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75736A" w:rsidRPr="00D130CF" w:rsidRDefault="0075736A" w:rsidP="0075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>развивающая</w:t>
      </w:r>
      <w:proofErr w:type="gramEnd"/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умения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анализировать и </w:t>
      </w:r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обобщать полученную информацию, отличать </w:t>
      </w:r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>объемные и качественные показатели статистики на автотранспорте</w:t>
      </w:r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D130CF" w:rsidRDefault="00D130CF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рассмотреть ряд объемных и качественных показателей, которые используются для определения характеристики работы предприятий транспорта.</w:t>
      </w:r>
    </w:p>
    <w:p w:rsidR="0075736A" w:rsidRPr="00D130CF" w:rsidRDefault="0075736A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bookmarkStart w:id="0" w:name="_GoBack"/>
      <w:r w:rsidRPr="0075736A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bookmarkEnd w:id="0"/>
      <w:r w:rsidRPr="0075736A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ведении статистического учета на АТП.</w:t>
      </w:r>
    </w:p>
    <w:p w:rsidR="00D130CF" w:rsidRPr="00D130CF" w:rsidRDefault="00D130CF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D130CF" w:rsidRPr="00D130CF" w:rsidRDefault="00D130CF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D130CF" w:rsidRPr="00D130CF" w:rsidRDefault="00D130CF" w:rsidP="00D1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Ответить на контрольные вопросы. Фотографию конспекта, а также ответы на контрольные вопросы в формате </w:t>
      </w:r>
      <w:r w:rsidRPr="00D130CF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тексте письма прислать на электронный адрес </w:t>
      </w: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 </w:t>
      </w: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до 08.00 </w:t>
      </w:r>
      <w:r w:rsidR="0075736A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14</w:t>
      </w: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.10.202</w:t>
      </w:r>
      <w:r w:rsidR="0075736A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D130C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130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г.</w:t>
      </w:r>
    </w:p>
    <w:p w:rsidR="00D130CF" w:rsidRDefault="00D130CF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7"/>
          <w:szCs w:val="27"/>
        </w:rPr>
      </w:pPr>
    </w:p>
    <w:p w:rsidR="006A43EA" w:rsidRPr="00D130C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7"/>
        </w:rPr>
      </w:pPr>
      <w:r w:rsidRPr="00D130CF">
        <w:rPr>
          <w:rFonts w:ascii="Times New Roman" w:eastAsia="Calibri" w:hAnsi="Times New Roman" w:cs="Times New Roman"/>
          <w:noProof w:val="0"/>
          <w:sz w:val="28"/>
          <w:szCs w:val="27"/>
        </w:rPr>
        <w:t>План:</w:t>
      </w:r>
    </w:p>
    <w:p w:rsidR="006A43EA" w:rsidRPr="00D130CF" w:rsidRDefault="006A43EA" w:rsidP="006A43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7"/>
        </w:rPr>
      </w:pPr>
      <w:r w:rsidRPr="00D130CF">
        <w:rPr>
          <w:rFonts w:ascii="Times New Roman" w:eastAsia="Calibri" w:hAnsi="Times New Roman" w:cs="Times New Roman"/>
          <w:noProof w:val="0"/>
          <w:sz w:val="28"/>
          <w:szCs w:val="27"/>
        </w:rPr>
        <w:t>Объемные и качественные показатели статистики на автотранспорте</w:t>
      </w:r>
    </w:p>
    <w:p w:rsidR="006A43EA" w:rsidRPr="00D130C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0"/>
          <w:szCs w:val="27"/>
        </w:rPr>
      </w:pPr>
    </w:p>
    <w:p w:rsidR="006A43EA" w:rsidRPr="00D130C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7"/>
        </w:rPr>
      </w:pPr>
      <w:r w:rsidRPr="00D130CF">
        <w:rPr>
          <w:rFonts w:ascii="Times New Roman" w:eastAsia="Calibri" w:hAnsi="Times New Roman" w:cs="Times New Roman"/>
          <w:noProof w:val="0"/>
          <w:sz w:val="28"/>
          <w:szCs w:val="27"/>
        </w:rPr>
        <w:t>Литература:</w:t>
      </w:r>
    </w:p>
    <w:p w:rsidR="006A43EA" w:rsidRPr="00D130CF" w:rsidRDefault="00736DC0" w:rsidP="00497F8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proofErr w:type="spellStart"/>
      <w:r w:rsidRPr="00D130CF">
        <w:rPr>
          <w:rFonts w:ascii="Times New Roman" w:hAnsi="Times New Roman" w:cs="Times New Roman"/>
          <w:noProof w:val="0"/>
          <w:sz w:val="28"/>
          <w:szCs w:val="27"/>
        </w:rPr>
        <w:t>Ивуть</w:t>
      </w:r>
      <w:proofErr w:type="spellEnd"/>
      <w:r w:rsidRPr="00D130CF">
        <w:rPr>
          <w:rFonts w:ascii="Times New Roman" w:hAnsi="Times New Roman" w:cs="Times New Roman"/>
          <w:noProof w:val="0"/>
          <w:sz w:val="28"/>
          <w:szCs w:val="27"/>
        </w:rPr>
        <w:t xml:space="preserve"> Р.Б. Статистика автомобильного транспорта: Учебное пособие/ Р.Б. </w:t>
      </w:r>
      <w:proofErr w:type="spellStart"/>
      <w:r w:rsidRPr="00D130CF">
        <w:rPr>
          <w:rFonts w:ascii="Times New Roman" w:hAnsi="Times New Roman" w:cs="Times New Roman"/>
          <w:noProof w:val="0"/>
          <w:sz w:val="28"/>
          <w:szCs w:val="27"/>
        </w:rPr>
        <w:t>Ивуть</w:t>
      </w:r>
      <w:proofErr w:type="spellEnd"/>
      <w:r w:rsidRPr="00D130CF">
        <w:rPr>
          <w:rFonts w:ascii="Times New Roman" w:hAnsi="Times New Roman" w:cs="Times New Roman"/>
          <w:noProof w:val="0"/>
          <w:sz w:val="28"/>
          <w:szCs w:val="27"/>
        </w:rPr>
        <w:t>, О.В. Черных. Мн.: БНТУ, 2003. – 232 с.</w:t>
      </w:r>
    </w:p>
    <w:p w:rsidR="00497F84" w:rsidRPr="00D130CF" w:rsidRDefault="00497F84" w:rsidP="00497F84">
      <w:pPr>
        <w:spacing w:after="0" w:line="240" w:lineRule="auto"/>
        <w:jc w:val="both"/>
        <w:rPr>
          <w:noProof w:val="0"/>
          <w:sz w:val="20"/>
          <w:szCs w:val="27"/>
        </w:rPr>
      </w:pPr>
    </w:p>
    <w:p w:rsidR="0075736A" w:rsidRDefault="0075736A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Конспект лекции:</w:t>
      </w:r>
    </w:p>
    <w:p w:rsidR="00497F84" w:rsidRPr="00D130CF" w:rsidRDefault="00497F84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Вопрос №1 «Объемные и качественные показатели статистики на автотранспорте»</w:t>
      </w:r>
    </w:p>
    <w:p w:rsidR="00220417" w:rsidRPr="00D130CF" w:rsidRDefault="00220417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7"/>
        </w:rPr>
      </w:pPr>
    </w:p>
    <w:p w:rsidR="0055353F" w:rsidRPr="00D130CF" w:rsidRDefault="00220417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Объемные показатели статистики на автотранспорте:</w:t>
      </w:r>
    </w:p>
    <w:p w:rsidR="00220417" w:rsidRPr="00D130CF" w:rsidRDefault="00220417" w:rsidP="002204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Объем перевозок грузов (</w:t>
      </w:r>
      <w:r w:rsidR="00416250" w:rsidRPr="00D130CF">
        <w:rPr>
          <w:rFonts w:ascii="Times New Roman" w:hAnsi="Times New Roman" w:cs="Times New Roman"/>
          <w:b/>
          <w:sz w:val="28"/>
          <w:szCs w:val="27"/>
          <w:lang w:val="en-US"/>
        </w:rPr>
        <w:t>Q</w:t>
      </w:r>
      <w:r w:rsidR="00630DD3" w:rsidRPr="00D130CF">
        <w:rPr>
          <w:rFonts w:ascii="Times New Roman" w:hAnsi="Times New Roman" w:cs="Times New Roman"/>
          <w:b/>
          <w:sz w:val="28"/>
          <w:szCs w:val="27"/>
          <w:vertAlign w:val="subscript"/>
        </w:rPr>
        <w:t>груз</w:t>
      </w:r>
      <w:r w:rsidR="00416250" w:rsidRPr="00D130CF">
        <w:rPr>
          <w:rFonts w:ascii="Times New Roman" w:hAnsi="Times New Roman" w:cs="Times New Roman"/>
          <w:b/>
          <w:sz w:val="28"/>
          <w:szCs w:val="27"/>
        </w:rPr>
        <w:t>,</w:t>
      </w:r>
      <w:r w:rsidRPr="00D130CF">
        <w:rPr>
          <w:rFonts w:ascii="Times New Roman" w:hAnsi="Times New Roman" w:cs="Times New Roman"/>
          <w:b/>
          <w:sz w:val="28"/>
          <w:szCs w:val="27"/>
        </w:rPr>
        <w:t>т)</w:t>
      </w:r>
      <w:r w:rsidRPr="00D130CF">
        <w:rPr>
          <w:rFonts w:ascii="Times New Roman" w:hAnsi="Times New Roman" w:cs="Times New Roman"/>
          <w:sz w:val="28"/>
          <w:szCs w:val="27"/>
        </w:rPr>
        <w:t xml:space="preserve"> – характеризует общую массу перевезенных за определенный период грузов, которая складывается из масы нетто и массы тары груза</w:t>
      </w:r>
      <w:r w:rsidR="00306E2B" w:rsidRPr="00D130CF">
        <w:rPr>
          <w:rFonts w:ascii="Times New Roman" w:hAnsi="Times New Roman" w:cs="Times New Roman"/>
          <w:sz w:val="28"/>
          <w:szCs w:val="27"/>
        </w:rPr>
        <w:t>:</w:t>
      </w:r>
    </w:p>
    <w:p w:rsidR="00306E2B" w:rsidRPr="00D130CF" w:rsidRDefault="00306E2B" w:rsidP="00306E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sz w:val="28"/>
          <w:szCs w:val="27"/>
        </w:rPr>
        <w:lastRenderedPageBreak/>
        <w:t>- начальный момент процесса перевозок грузов отражается показателем «</w:t>
      </w:r>
      <w:r w:rsidRPr="00D130CF">
        <w:rPr>
          <w:color w:val="000000"/>
          <w:sz w:val="28"/>
          <w:szCs w:val="27"/>
        </w:rPr>
        <w:t>отправлено (отправление) грузов»;</w:t>
      </w:r>
    </w:p>
    <w:p w:rsidR="00306E2B" w:rsidRPr="00D130CF" w:rsidRDefault="00306E2B" w:rsidP="00306E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color w:val="000000"/>
          <w:sz w:val="28"/>
          <w:szCs w:val="27"/>
        </w:rPr>
        <w:t>- конечный момент – показателем «прибыло (прибытие) грузов»;</w:t>
      </w:r>
    </w:p>
    <w:p w:rsidR="00306E2B" w:rsidRPr="00D130CF" w:rsidRDefault="00306E2B" w:rsidP="00306E2B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130CF">
        <w:rPr>
          <w:color w:val="000000"/>
          <w:sz w:val="28"/>
          <w:szCs w:val="27"/>
        </w:rPr>
        <w:t>- для характеристики всего объема работы применяется показатель «перевезено (перевозка) грузов» - определяется как сумма отправленных грузов и принятых грузов от других предприятий транспорта для перевозки</w:t>
      </w:r>
    </w:p>
    <w:p w:rsidR="00220417" w:rsidRPr="00D130CF" w:rsidRDefault="00220417" w:rsidP="00306E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 xml:space="preserve"> Грузооборот</w:t>
      </w:r>
      <w:r w:rsidR="00306E2B" w:rsidRPr="00D130CF">
        <w:rPr>
          <w:rFonts w:ascii="Times New Roman" w:hAnsi="Times New Roman" w:cs="Times New Roman"/>
          <w:b/>
          <w:sz w:val="28"/>
          <w:szCs w:val="27"/>
        </w:rPr>
        <w:t xml:space="preserve"> (</w:t>
      </w:r>
      <w:r w:rsidR="00630DD3" w:rsidRPr="00D130CF">
        <w:rPr>
          <w:rFonts w:ascii="Times New Roman" w:hAnsi="Times New Roman" w:cs="Times New Roman"/>
          <w:b/>
          <w:sz w:val="28"/>
          <w:szCs w:val="27"/>
          <w:lang w:val="en-US"/>
        </w:rPr>
        <w:t>W</w:t>
      </w:r>
      <w:r w:rsidR="00416250" w:rsidRPr="00D130CF">
        <w:rPr>
          <w:rFonts w:ascii="Times New Roman" w:hAnsi="Times New Roman" w:cs="Times New Roman"/>
          <w:b/>
          <w:sz w:val="28"/>
          <w:szCs w:val="27"/>
        </w:rPr>
        <w:t xml:space="preserve">, </w:t>
      </w:r>
      <w:r w:rsidR="00306E2B" w:rsidRPr="00D130CF">
        <w:rPr>
          <w:rFonts w:ascii="Times New Roman" w:hAnsi="Times New Roman" w:cs="Times New Roman"/>
          <w:b/>
          <w:sz w:val="28"/>
          <w:szCs w:val="27"/>
        </w:rPr>
        <w:t>т</w:t>
      </w:r>
      <w:r w:rsidR="00416250" w:rsidRPr="00D130CF">
        <w:rPr>
          <w:rFonts w:ascii="Times New Roman" w:hAnsi="Times New Roman" w:cs="Times New Roman"/>
          <w:b/>
          <w:sz w:val="28"/>
          <w:szCs w:val="27"/>
        </w:rPr>
        <w:t>∙</w:t>
      </w:r>
      <w:r w:rsidR="00306E2B" w:rsidRPr="00D130CF">
        <w:rPr>
          <w:rFonts w:ascii="Times New Roman" w:hAnsi="Times New Roman" w:cs="Times New Roman"/>
          <w:b/>
          <w:sz w:val="28"/>
          <w:szCs w:val="27"/>
        </w:rPr>
        <w:t xml:space="preserve">км) - </w:t>
      </w:r>
      <w:r w:rsidR="00306E2B" w:rsidRPr="00D130CF">
        <w:rPr>
          <w:rFonts w:ascii="Times New Roman" w:hAnsi="Times New Roman" w:cs="Times New Roman"/>
          <w:sz w:val="28"/>
          <w:szCs w:val="27"/>
        </w:rPr>
        <w:t>объем работы транспорта по перевозкам грузов, выражается в тонно-километрах. Исчисляется суммированием произведений массы перевезенных грузов в тоннах на расстояние перевозки в километрах (милях);</w:t>
      </w:r>
    </w:p>
    <w:p w:rsidR="00306E2B" w:rsidRPr="00D130CF" w:rsidRDefault="00306E2B" w:rsidP="00306E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Объем перевозок пасажиров (</w:t>
      </w:r>
      <w:r w:rsidR="00630DD3" w:rsidRPr="00D130CF">
        <w:rPr>
          <w:rFonts w:ascii="Times New Roman" w:hAnsi="Times New Roman" w:cs="Times New Roman"/>
          <w:b/>
          <w:sz w:val="28"/>
          <w:szCs w:val="27"/>
          <w:lang w:val="en-US"/>
        </w:rPr>
        <w:t>Q</w:t>
      </w:r>
      <w:r w:rsidR="00630DD3" w:rsidRPr="00D130CF">
        <w:rPr>
          <w:rFonts w:ascii="Times New Roman" w:hAnsi="Times New Roman" w:cs="Times New Roman"/>
          <w:b/>
          <w:sz w:val="28"/>
          <w:szCs w:val="27"/>
          <w:vertAlign w:val="subscript"/>
        </w:rPr>
        <w:t>пасс</w:t>
      </w:r>
      <w:r w:rsidR="00630DD3" w:rsidRPr="00D130CF">
        <w:rPr>
          <w:rFonts w:ascii="Times New Roman" w:hAnsi="Times New Roman" w:cs="Times New Roman"/>
          <w:b/>
          <w:sz w:val="28"/>
          <w:szCs w:val="27"/>
        </w:rPr>
        <w:t xml:space="preserve">, </w:t>
      </w:r>
      <w:r w:rsidRPr="00D130CF">
        <w:rPr>
          <w:rFonts w:ascii="Times New Roman" w:hAnsi="Times New Roman" w:cs="Times New Roman"/>
          <w:b/>
          <w:sz w:val="28"/>
          <w:szCs w:val="27"/>
        </w:rPr>
        <w:t xml:space="preserve">пасс) - </w:t>
      </w:r>
      <w:r w:rsidRPr="00D130CF">
        <w:rPr>
          <w:rFonts w:ascii="Times New Roman" w:hAnsi="Times New Roman" w:cs="Times New Roman"/>
          <w:sz w:val="28"/>
          <w:szCs w:val="27"/>
        </w:rPr>
        <w:t>число пассажиров, перевезенных за определенный период времени. Учитывается по видам транспорта, сообщений, направлениям перевозок.</w:t>
      </w:r>
    </w:p>
    <w:p w:rsidR="00497F84" w:rsidRPr="00D130CF" w:rsidRDefault="00306E2B" w:rsidP="00306E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Пассажирооборот (</w:t>
      </w:r>
      <w:r w:rsidR="00630DD3" w:rsidRPr="00D130CF">
        <w:rPr>
          <w:rFonts w:ascii="Times New Roman" w:hAnsi="Times New Roman" w:cs="Times New Roman"/>
          <w:b/>
          <w:sz w:val="28"/>
          <w:szCs w:val="27"/>
          <w:lang w:val="en-US"/>
        </w:rPr>
        <w:t>P</w:t>
      </w:r>
      <w:r w:rsidR="00630DD3" w:rsidRPr="00D130CF">
        <w:rPr>
          <w:rFonts w:ascii="Times New Roman" w:hAnsi="Times New Roman" w:cs="Times New Roman"/>
          <w:b/>
          <w:sz w:val="28"/>
          <w:szCs w:val="27"/>
        </w:rPr>
        <w:t xml:space="preserve">, </w:t>
      </w:r>
      <w:r w:rsidRPr="00D130CF">
        <w:rPr>
          <w:rFonts w:ascii="Times New Roman" w:hAnsi="Times New Roman" w:cs="Times New Roman"/>
          <w:b/>
          <w:sz w:val="28"/>
          <w:szCs w:val="27"/>
        </w:rPr>
        <w:t>пасс</w:t>
      </w:r>
      <w:r w:rsidR="00416250" w:rsidRPr="00D130CF">
        <w:rPr>
          <w:rFonts w:ascii="Times New Roman" w:hAnsi="Times New Roman" w:cs="Times New Roman"/>
          <w:b/>
          <w:sz w:val="28"/>
          <w:szCs w:val="27"/>
        </w:rPr>
        <w:t>∙</w:t>
      </w:r>
      <w:r w:rsidRPr="00D130CF">
        <w:rPr>
          <w:rFonts w:ascii="Times New Roman" w:hAnsi="Times New Roman" w:cs="Times New Roman"/>
          <w:b/>
          <w:sz w:val="28"/>
          <w:szCs w:val="27"/>
        </w:rPr>
        <w:t xml:space="preserve">км) </w:t>
      </w:r>
      <w:r w:rsidRPr="00D130CF">
        <w:rPr>
          <w:rFonts w:ascii="Times New Roman" w:hAnsi="Times New Roman" w:cs="Times New Roman"/>
          <w:sz w:val="28"/>
          <w:szCs w:val="27"/>
        </w:rPr>
        <w:t>- объем работы транспорта по перевозкам пассажиров. Определяется суммированием произведений количества пассажиров по каждой позиции перевозки на расстояние перевозки; вычисляется раздельно по видам транспорта, сообщениям перевозок, другим признакам.</w:t>
      </w:r>
    </w:p>
    <w:p w:rsidR="00306E2B" w:rsidRPr="00D130CF" w:rsidRDefault="00306E2B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Качественные показатели статистики на транспорте:</w:t>
      </w:r>
    </w:p>
    <w:p w:rsidR="00306E2B" w:rsidRPr="00D130CF" w:rsidRDefault="00306E2B" w:rsidP="00A479E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среднее расстояние перевозки 1 т груза</w:t>
      </w:r>
      <w:r w:rsidR="00416250" w:rsidRPr="00D130CF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630DD3" w:rsidRPr="00D130CF">
        <w:rPr>
          <w:rFonts w:ascii="Times New Roman" w:hAnsi="Times New Roman" w:cs="Times New Roman"/>
          <w:b/>
          <w:sz w:val="28"/>
          <w:szCs w:val="27"/>
        </w:rPr>
        <w:t>(км)</w:t>
      </w:r>
      <w:r w:rsidR="00416250" w:rsidRPr="00D130CF">
        <w:rPr>
          <w:rFonts w:ascii="Times New Roman" w:hAnsi="Times New Roman" w:cs="Times New Roman"/>
          <w:sz w:val="28"/>
          <w:szCs w:val="27"/>
        </w:rPr>
        <w:t>– расстояние в километрах, на которое в среднем перевозится 1 т груза. пределяется путем деления величины грузооборота Р на величину объема перевозок грузов Q</w:t>
      </w:r>
      <w:r w:rsidR="00630DD3" w:rsidRPr="00D130CF">
        <w:rPr>
          <w:rFonts w:ascii="Times New Roman" w:hAnsi="Times New Roman" w:cs="Times New Roman"/>
          <w:sz w:val="28"/>
          <w:szCs w:val="27"/>
          <w:lang w:val="uk-UA"/>
        </w:rPr>
        <w:t>;</w:t>
      </w:r>
    </w:p>
    <w:p w:rsidR="00630DD3" w:rsidRPr="00D130CF" w:rsidRDefault="00630DD3" w:rsidP="00630DD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 xml:space="preserve">средняя скорость </w:t>
      </w:r>
      <w:r w:rsidRPr="00D130CF">
        <w:rPr>
          <w:rFonts w:ascii="Times New Roman" w:hAnsi="Times New Roman" w:cs="Times New Roman"/>
          <w:b/>
          <w:sz w:val="28"/>
          <w:szCs w:val="27"/>
          <w:lang w:val="uk-UA"/>
        </w:rPr>
        <w:t>перемещения</w:t>
      </w:r>
      <w:r w:rsidRPr="00D130CF">
        <w:rPr>
          <w:rFonts w:ascii="Times New Roman" w:hAnsi="Times New Roman" w:cs="Times New Roman"/>
          <w:b/>
          <w:sz w:val="28"/>
          <w:szCs w:val="27"/>
        </w:rPr>
        <w:t xml:space="preserve"> груза</w:t>
      </w:r>
      <w:r w:rsidRPr="00D130CF">
        <w:rPr>
          <w:rFonts w:ascii="Times New Roman" w:hAnsi="Times New Roman" w:cs="Times New Roman"/>
          <w:b/>
          <w:sz w:val="28"/>
          <w:szCs w:val="27"/>
          <w:lang w:val="uk-UA"/>
        </w:rPr>
        <w:t xml:space="preserve"> (коммерческая илил эксплуатационная скорость) (км/ч)</w:t>
      </w:r>
      <w:r w:rsidRPr="00D130CF">
        <w:rPr>
          <w:rFonts w:ascii="Times New Roman" w:hAnsi="Times New Roman" w:cs="Times New Roman"/>
          <w:sz w:val="28"/>
          <w:szCs w:val="27"/>
          <w:lang w:val="uk-UA"/>
        </w:rPr>
        <w:t xml:space="preserve"> – это расстояние (км), на которое в среднем перемещается 1 т груза в единицу времени перевозки (час)</w:t>
      </w:r>
      <w:r w:rsidRPr="00D130CF">
        <w:rPr>
          <w:rFonts w:ascii="Times New Roman" w:hAnsi="Times New Roman" w:cs="Times New Roman"/>
          <w:sz w:val="28"/>
          <w:szCs w:val="27"/>
        </w:rPr>
        <w:t>;</w:t>
      </w:r>
    </w:p>
    <w:p w:rsidR="00306E2B" w:rsidRPr="00D130CF" w:rsidRDefault="00306E2B" w:rsidP="0089172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среднее расстояние перевозки одного пассажира</w:t>
      </w:r>
      <w:r w:rsidR="00630DD3" w:rsidRPr="00D130CF">
        <w:rPr>
          <w:rFonts w:ascii="Times New Roman" w:hAnsi="Times New Roman" w:cs="Times New Roman"/>
          <w:sz w:val="28"/>
          <w:szCs w:val="27"/>
        </w:rPr>
        <w:t xml:space="preserve"> – это расстояние (км), на которое в среднем пассажир совершает поездку. Оно определяется путем деления величины пассажирооборота </w:t>
      </w:r>
      <w:r w:rsidR="00630DD3" w:rsidRPr="00D130CF">
        <w:rPr>
          <w:rFonts w:ascii="Times New Roman" w:hAnsi="Times New Roman" w:cs="Times New Roman"/>
          <w:sz w:val="28"/>
          <w:szCs w:val="27"/>
          <w:lang w:val="en-US"/>
        </w:rPr>
        <w:t>P</w:t>
      </w:r>
      <w:r w:rsidR="00630DD3" w:rsidRPr="00D130CF">
        <w:rPr>
          <w:rFonts w:ascii="Times New Roman" w:hAnsi="Times New Roman" w:cs="Times New Roman"/>
          <w:sz w:val="28"/>
          <w:szCs w:val="27"/>
        </w:rPr>
        <w:t xml:space="preserve"> на количество перевезенных пассажиров (объем перевозок пассажииров) </w:t>
      </w:r>
      <w:r w:rsidR="00630DD3" w:rsidRPr="00D130CF">
        <w:rPr>
          <w:rFonts w:ascii="Times New Roman" w:hAnsi="Times New Roman" w:cs="Times New Roman"/>
          <w:b/>
          <w:sz w:val="28"/>
          <w:szCs w:val="27"/>
          <w:lang w:val="en-US"/>
        </w:rPr>
        <w:t>Q</w:t>
      </w:r>
      <w:r w:rsidR="00630DD3" w:rsidRPr="00D130CF">
        <w:rPr>
          <w:rFonts w:ascii="Times New Roman" w:hAnsi="Times New Roman" w:cs="Times New Roman"/>
          <w:b/>
          <w:sz w:val="28"/>
          <w:szCs w:val="27"/>
          <w:vertAlign w:val="subscript"/>
        </w:rPr>
        <w:t xml:space="preserve">пасс. </w:t>
      </w:r>
      <w:r w:rsidR="00630DD3" w:rsidRPr="00D130CF">
        <w:rPr>
          <w:rFonts w:ascii="Times New Roman" w:hAnsi="Times New Roman" w:cs="Times New Roman"/>
          <w:sz w:val="28"/>
          <w:szCs w:val="27"/>
        </w:rPr>
        <w:t>Кроме</w:t>
      </w:r>
      <w:r w:rsidR="00630DD3" w:rsidRPr="00D130CF">
        <w:rPr>
          <w:rFonts w:ascii="Times New Roman" w:hAnsi="Times New Roman" w:cs="Times New Roman"/>
          <w:b/>
          <w:sz w:val="28"/>
          <w:szCs w:val="27"/>
          <w:vertAlign w:val="subscript"/>
        </w:rPr>
        <w:t xml:space="preserve"> </w:t>
      </w:r>
      <w:r w:rsidR="00630DD3" w:rsidRPr="00D130CF">
        <w:rPr>
          <w:rFonts w:ascii="Times New Roman" w:hAnsi="Times New Roman" w:cs="Times New Roman"/>
          <w:sz w:val="28"/>
          <w:szCs w:val="27"/>
        </w:rPr>
        <w:t xml:space="preserve"> общего среднего расстояния перевозки одного пассажира исчисляется среднее расстояние перевозки во внутригородском, пригородном и междугородном сообщении</w:t>
      </w:r>
      <w:r w:rsidRPr="00D130CF">
        <w:rPr>
          <w:rFonts w:ascii="Times New Roman" w:hAnsi="Times New Roman" w:cs="Times New Roman"/>
          <w:sz w:val="28"/>
          <w:szCs w:val="27"/>
        </w:rPr>
        <w:t>;</w:t>
      </w:r>
    </w:p>
    <w:p w:rsidR="00306E2B" w:rsidRPr="00D130CF" w:rsidRDefault="00306E2B" w:rsidP="0089172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130CF">
        <w:rPr>
          <w:rFonts w:ascii="Times New Roman" w:hAnsi="Times New Roman" w:cs="Times New Roman"/>
          <w:b/>
          <w:sz w:val="28"/>
          <w:szCs w:val="27"/>
        </w:rPr>
        <w:t>среднее число поездок на одного жителя в год</w:t>
      </w:r>
      <w:r w:rsidR="00630DD3" w:rsidRPr="00D130CF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630DD3" w:rsidRPr="00D130CF">
        <w:rPr>
          <w:rFonts w:ascii="Times New Roman" w:hAnsi="Times New Roman" w:cs="Times New Roman"/>
          <w:sz w:val="28"/>
          <w:szCs w:val="27"/>
        </w:rPr>
        <w:t>– характеризует частоту поездок пассажиров на маршрутных авто</w:t>
      </w:r>
      <w:r w:rsidR="00E03B93" w:rsidRPr="00D130CF">
        <w:rPr>
          <w:rFonts w:ascii="Times New Roman" w:hAnsi="Times New Roman" w:cs="Times New Roman"/>
          <w:sz w:val="28"/>
          <w:szCs w:val="27"/>
        </w:rPr>
        <w:t xml:space="preserve">бусах. Оно определяется путем деления количества перевезенных пассажиров за год на среднюю численность жителей в районе тяготения к данной сети автобусных маршрутов. </w:t>
      </w:r>
      <w:r w:rsidR="0089172D" w:rsidRPr="00D130CF">
        <w:rPr>
          <w:rFonts w:ascii="Times New Roman" w:hAnsi="Times New Roman" w:cs="Times New Roman"/>
          <w:sz w:val="28"/>
          <w:szCs w:val="27"/>
        </w:rPr>
        <w:t>Размер этого показателя зависит, в первую очередь, от уровня обеспеченности района маршрутной автобусной сетью и от уровня подвижности населения.</w:t>
      </w:r>
    </w:p>
    <w:p w:rsidR="0023313D" w:rsidRPr="00D130CF" w:rsidRDefault="00306E2B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color w:val="000000"/>
          <w:sz w:val="28"/>
          <w:szCs w:val="27"/>
        </w:rPr>
        <w:t xml:space="preserve">Для получения общего итога работы предприятий транспорта используются обобщающие показатели: </w:t>
      </w:r>
    </w:p>
    <w:p w:rsidR="0023313D" w:rsidRPr="00D130CF" w:rsidRDefault="0023313D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b/>
          <w:color w:val="000000"/>
          <w:sz w:val="28"/>
          <w:szCs w:val="27"/>
        </w:rPr>
        <w:t>1)</w:t>
      </w:r>
      <w:r w:rsidR="00306E2B" w:rsidRPr="00D130CF">
        <w:rPr>
          <w:b/>
          <w:color w:val="000000"/>
          <w:sz w:val="28"/>
          <w:szCs w:val="27"/>
        </w:rPr>
        <w:t>приведенные тонно-километры</w:t>
      </w:r>
      <w:r w:rsidR="000665B2" w:rsidRPr="00D130CF">
        <w:rPr>
          <w:b/>
          <w:color w:val="000000"/>
          <w:sz w:val="28"/>
          <w:szCs w:val="27"/>
        </w:rPr>
        <w:t xml:space="preserve"> </w:t>
      </w:r>
      <w:proofErr w:type="spellStart"/>
      <w:r w:rsidR="000665B2" w:rsidRPr="00D130CF">
        <w:rPr>
          <w:b/>
          <w:color w:val="000000"/>
          <w:sz w:val="28"/>
          <w:szCs w:val="27"/>
        </w:rPr>
        <w:t>Р</w:t>
      </w:r>
      <w:r w:rsidR="000665B2" w:rsidRPr="00D130CF">
        <w:rPr>
          <w:b/>
          <w:color w:val="000000"/>
          <w:sz w:val="28"/>
          <w:szCs w:val="27"/>
          <w:vertAlign w:val="subscript"/>
        </w:rPr>
        <w:t>прив</w:t>
      </w:r>
      <w:proofErr w:type="spellEnd"/>
      <w:r w:rsidR="00736DC0" w:rsidRPr="00D130CF">
        <w:rPr>
          <w:b/>
          <w:color w:val="000000"/>
          <w:sz w:val="28"/>
          <w:szCs w:val="27"/>
          <w:vertAlign w:val="subscript"/>
        </w:rPr>
        <w:t xml:space="preserve"> </w:t>
      </w:r>
      <w:r w:rsidR="000665B2" w:rsidRPr="00D130CF">
        <w:rPr>
          <w:color w:val="000000"/>
          <w:sz w:val="28"/>
          <w:szCs w:val="27"/>
        </w:rPr>
        <w:t>– представляют собой объем работы автотранспорта по перевозкам грузов и пассажиров в условно-натуральном выражении</w:t>
      </w:r>
      <w:r w:rsidR="00306E2B" w:rsidRPr="00D130CF">
        <w:rPr>
          <w:color w:val="000000"/>
          <w:sz w:val="28"/>
          <w:szCs w:val="27"/>
        </w:rPr>
        <w:t xml:space="preserve">, </w:t>
      </w:r>
      <w:r w:rsidR="000665B2" w:rsidRPr="00D130CF">
        <w:rPr>
          <w:color w:val="000000"/>
          <w:sz w:val="28"/>
          <w:szCs w:val="27"/>
        </w:rPr>
        <w:t xml:space="preserve">определяются как сумма величины грузооборота и </w:t>
      </w:r>
      <w:r w:rsidR="000665B2" w:rsidRPr="00D130CF">
        <w:rPr>
          <w:color w:val="000000"/>
          <w:sz w:val="28"/>
          <w:szCs w:val="27"/>
        </w:rPr>
        <w:lastRenderedPageBreak/>
        <w:t>пассажирооборота, объема выполненных платных часов и платных километров пробега таксомоторов в приведенных тонно-километрах:</w:t>
      </w:r>
    </w:p>
    <w:p w:rsidR="000665B2" w:rsidRPr="00D130CF" w:rsidRDefault="000665B2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0665B2" w:rsidRPr="00D130CF" w:rsidRDefault="000665B2" w:rsidP="000665B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  <w:vertAlign w:val="subscript"/>
        </w:rPr>
      </w:pPr>
      <w:proofErr w:type="spellStart"/>
      <w:r w:rsidRPr="00D130CF">
        <w:rPr>
          <w:color w:val="000000"/>
          <w:sz w:val="28"/>
          <w:szCs w:val="27"/>
        </w:rPr>
        <w:t>Р</w:t>
      </w:r>
      <w:r w:rsidRPr="00D130CF">
        <w:rPr>
          <w:color w:val="000000"/>
          <w:sz w:val="28"/>
          <w:szCs w:val="27"/>
          <w:vertAlign w:val="subscript"/>
        </w:rPr>
        <w:t>прив</w:t>
      </w:r>
      <w:proofErr w:type="spellEnd"/>
      <w:r w:rsidRPr="00D130CF">
        <w:rPr>
          <w:color w:val="000000"/>
          <w:sz w:val="28"/>
          <w:szCs w:val="27"/>
        </w:rPr>
        <w:t xml:space="preserve"> = </w:t>
      </w:r>
      <w:r w:rsidRPr="00D130CF">
        <w:rPr>
          <w:sz w:val="28"/>
          <w:szCs w:val="27"/>
          <w:lang w:val="en-US"/>
        </w:rPr>
        <w:t>W</w:t>
      </w:r>
      <w:r w:rsidRPr="00D130CF">
        <w:rPr>
          <w:color w:val="000000"/>
          <w:sz w:val="28"/>
          <w:szCs w:val="27"/>
        </w:rPr>
        <w:t xml:space="preserve"> +</w:t>
      </w:r>
      <w:r w:rsidRPr="00D130CF">
        <w:rPr>
          <w:sz w:val="28"/>
          <w:szCs w:val="27"/>
        </w:rPr>
        <w:t xml:space="preserve"> </w:t>
      </w:r>
      <w:r w:rsidRPr="00D130CF">
        <w:rPr>
          <w:sz w:val="28"/>
          <w:szCs w:val="27"/>
          <w:lang w:val="en-US"/>
        </w:rPr>
        <w:t>P</w:t>
      </w:r>
      <w:r w:rsidRPr="00D130CF">
        <w:rPr>
          <w:sz w:val="28"/>
          <w:szCs w:val="27"/>
        </w:rPr>
        <w:t>∙К</w:t>
      </w:r>
      <w:r w:rsidRPr="00D130CF">
        <w:rPr>
          <w:sz w:val="28"/>
          <w:szCs w:val="27"/>
          <w:vertAlign w:val="subscript"/>
        </w:rPr>
        <w:t>1</w:t>
      </w:r>
      <w:r w:rsidRPr="00D130CF">
        <w:rPr>
          <w:sz w:val="28"/>
          <w:szCs w:val="27"/>
        </w:rPr>
        <w:t>+АЧ</w:t>
      </w:r>
      <w:r w:rsidRPr="00D130CF">
        <w:rPr>
          <w:sz w:val="28"/>
          <w:szCs w:val="27"/>
          <w:vertAlign w:val="subscript"/>
        </w:rPr>
        <w:t>плат</w:t>
      </w:r>
      <w:r w:rsidRPr="00D130CF">
        <w:rPr>
          <w:sz w:val="28"/>
          <w:szCs w:val="27"/>
        </w:rPr>
        <w:t>∙К</w:t>
      </w:r>
      <w:r w:rsidRPr="00D130CF">
        <w:rPr>
          <w:sz w:val="28"/>
          <w:szCs w:val="27"/>
          <w:vertAlign w:val="subscript"/>
        </w:rPr>
        <w:t>2</w:t>
      </w:r>
      <w:r w:rsidRPr="00D130CF">
        <w:rPr>
          <w:color w:val="000000"/>
          <w:sz w:val="28"/>
          <w:szCs w:val="27"/>
        </w:rPr>
        <w:t>+</w:t>
      </w:r>
      <w:r w:rsidRPr="00D130CF">
        <w:rPr>
          <w:color w:val="000000"/>
          <w:sz w:val="28"/>
          <w:szCs w:val="27"/>
          <w:lang w:val="en-US"/>
        </w:rPr>
        <w:t>L</w:t>
      </w:r>
      <w:r w:rsidRPr="00D130CF">
        <w:rPr>
          <w:color w:val="000000"/>
          <w:sz w:val="28"/>
          <w:szCs w:val="27"/>
          <w:vertAlign w:val="subscript"/>
        </w:rPr>
        <w:t xml:space="preserve">плат </w:t>
      </w:r>
      <w:r w:rsidRPr="00D130CF">
        <w:rPr>
          <w:color w:val="000000"/>
          <w:sz w:val="28"/>
          <w:szCs w:val="27"/>
        </w:rPr>
        <w:t>∙К</w:t>
      </w:r>
      <w:r w:rsidRPr="00D130CF">
        <w:rPr>
          <w:color w:val="000000"/>
          <w:sz w:val="28"/>
          <w:szCs w:val="27"/>
          <w:vertAlign w:val="subscript"/>
        </w:rPr>
        <w:t>3,</w:t>
      </w:r>
    </w:p>
    <w:p w:rsidR="000665B2" w:rsidRPr="00D130CF" w:rsidRDefault="000665B2" w:rsidP="000665B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  <w:vertAlign w:val="subscript"/>
        </w:rPr>
      </w:pPr>
    </w:p>
    <w:p w:rsidR="000665B2" w:rsidRPr="00D130CF" w:rsidRDefault="000665B2" w:rsidP="000665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color w:val="000000"/>
          <w:sz w:val="28"/>
          <w:szCs w:val="27"/>
        </w:rPr>
        <w:t xml:space="preserve">где W – грузооборот грузовых автомобилей, работающих сдельно, </w:t>
      </w:r>
      <w:proofErr w:type="spellStart"/>
      <w:r w:rsidRPr="00D130CF">
        <w:rPr>
          <w:color w:val="000000"/>
          <w:sz w:val="28"/>
          <w:szCs w:val="27"/>
        </w:rPr>
        <w:t>ткм</w:t>
      </w:r>
      <w:proofErr w:type="spellEnd"/>
      <w:r w:rsidRPr="00D130CF">
        <w:rPr>
          <w:color w:val="000000"/>
          <w:sz w:val="28"/>
          <w:szCs w:val="27"/>
        </w:rPr>
        <w:t>;</w:t>
      </w:r>
    </w:p>
    <w:p w:rsidR="000665B2" w:rsidRPr="00D130CF" w:rsidRDefault="000665B2" w:rsidP="000665B2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130CF">
        <w:rPr>
          <w:sz w:val="28"/>
          <w:szCs w:val="27"/>
          <w:lang w:val="en-US"/>
        </w:rPr>
        <w:t>P</w:t>
      </w:r>
      <w:r w:rsidRPr="00D130CF">
        <w:rPr>
          <w:sz w:val="28"/>
          <w:szCs w:val="27"/>
        </w:rPr>
        <w:t xml:space="preserve"> – пассажирооборот автобусов, пасс</w:t>
      </w:r>
      <w:r w:rsidR="00736DC0" w:rsidRPr="00D130CF">
        <w:rPr>
          <w:sz w:val="28"/>
          <w:szCs w:val="27"/>
        </w:rPr>
        <w:t>∙</w:t>
      </w:r>
      <w:r w:rsidRPr="00D130CF">
        <w:rPr>
          <w:sz w:val="28"/>
          <w:szCs w:val="27"/>
        </w:rPr>
        <w:t>км;</w:t>
      </w:r>
    </w:p>
    <w:p w:rsidR="000665B2" w:rsidRPr="00D130CF" w:rsidRDefault="000665B2" w:rsidP="000665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  <w:vertAlign w:val="subscript"/>
        </w:rPr>
      </w:pPr>
      <w:proofErr w:type="spellStart"/>
      <w:r w:rsidRPr="00D130CF">
        <w:rPr>
          <w:color w:val="000000"/>
          <w:sz w:val="28"/>
          <w:szCs w:val="27"/>
        </w:rPr>
        <w:t>АЧ</w:t>
      </w:r>
      <w:r w:rsidRPr="00D130CF">
        <w:rPr>
          <w:color w:val="000000"/>
          <w:sz w:val="28"/>
          <w:szCs w:val="27"/>
          <w:vertAlign w:val="subscript"/>
        </w:rPr>
        <w:t>плат</w:t>
      </w:r>
      <w:proofErr w:type="spellEnd"/>
      <w:r w:rsidRPr="00D130CF">
        <w:rPr>
          <w:color w:val="000000"/>
          <w:sz w:val="28"/>
          <w:szCs w:val="27"/>
          <w:vertAlign w:val="subscript"/>
        </w:rPr>
        <w:t xml:space="preserve"> </w:t>
      </w:r>
      <w:proofErr w:type="gramStart"/>
      <w:r w:rsidRPr="00D130CF">
        <w:rPr>
          <w:color w:val="000000"/>
          <w:sz w:val="28"/>
          <w:szCs w:val="27"/>
        </w:rPr>
        <w:t>–</w:t>
      </w:r>
      <w:r w:rsidR="00BC64A8" w:rsidRPr="00D130CF">
        <w:rPr>
          <w:color w:val="000000"/>
          <w:sz w:val="28"/>
          <w:szCs w:val="27"/>
        </w:rPr>
        <w:t>о</w:t>
      </w:r>
      <w:proofErr w:type="gramEnd"/>
      <w:r w:rsidR="00BC64A8" w:rsidRPr="00D130CF">
        <w:rPr>
          <w:color w:val="000000"/>
          <w:sz w:val="28"/>
          <w:szCs w:val="27"/>
        </w:rPr>
        <w:t>бъем работы автомобилей с почасовой оплатой ,ч;</w:t>
      </w:r>
    </w:p>
    <w:p w:rsidR="000665B2" w:rsidRPr="00D130CF" w:rsidRDefault="000665B2" w:rsidP="000665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  <w:vertAlign w:val="subscript"/>
        </w:rPr>
      </w:pPr>
      <w:r w:rsidRPr="00D130CF">
        <w:rPr>
          <w:color w:val="000000"/>
          <w:sz w:val="28"/>
          <w:szCs w:val="27"/>
          <w:lang w:val="en-US"/>
        </w:rPr>
        <w:t>L</w:t>
      </w:r>
      <w:r w:rsidRPr="00D130CF">
        <w:rPr>
          <w:color w:val="000000"/>
          <w:sz w:val="28"/>
          <w:szCs w:val="27"/>
          <w:vertAlign w:val="subscript"/>
        </w:rPr>
        <w:t>плат</w:t>
      </w:r>
      <w:r w:rsidRPr="00D130CF">
        <w:rPr>
          <w:color w:val="000000"/>
          <w:sz w:val="28"/>
          <w:szCs w:val="27"/>
        </w:rPr>
        <w:t xml:space="preserve"> –</w:t>
      </w:r>
      <w:r w:rsidR="00BC64A8" w:rsidRPr="00D130CF">
        <w:rPr>
          <w:color w:val="000000"/>
          <w:sz w:val="28"/>
          <w:szCs w:val="27"/>
        </w:rPr>
        <w:t xml:space="preserve"> платные километры таксомоторов, км;</w:t>
      </w:r>
    </w:p>
    <w:p w:rsidR="000665B2" w:rsidRPr="00D130CF" w:rsidRDefault="000665B2" w:rsidP="00BC64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sz w:val="28"/>
          <w:szCs w:val="27"/>
        </w:rPr>
        <w:t>К</w:t>
      </w:r>
      <w:proofErr w:type="gramStart"/>
      <w:r w:rsidRPr="00D130CF">
        <w:rPr>
          <w:sz w:val="28"/>
          <w:szCs w:val="27"/>
          <w:vertAlign w:val="subscript"/>
        </w:rPr>
        <w:t>1</w:t>
      </w:r>
      <w:proofErr w:type="gramEnd"/>
      <w:r w:rsidRPr="00D130CF">
        <w:rPr>
          <w:sz w:val="28"/>
          <w:szCs w:val="27"/>
          <w:vertAlign w:val="subscript"/>
        </w:rPr>
        <w:t xml:space="preserve">, </w:t>
      </w:r>
      <w:r w:rsidRPr="00D130CF">
        <w:rPr>
          <w:sz w:val="28"/>
          <w:szCs w:val="27"/>
        </w:rPr>
        <w:t>К</w:t>
      </w:r>
      <w:r w:rsidRPr="00D130CF">
        <w:rPr>
          <w:sz w:val="28"/>
          <w:szCs w:val="27"/>
          <w:vertAlign w:val="subscript"/>
        </w:rPr>
        <w:t>2, ,</w:t>
      </w:r>
      <w:r w:rsidRPr="00D130CF">
        <w:rPr>
          <w:sz w:val="28"/>
          <w:szCs w:val="27"/>
        </w:rPr>
        <w:t>К</w:t>
      </w:r>
      <w:r w:rsidRPr="00D130CF">
        <w:rPr>
          <w:sz w:val="28"/>
          <w:szCs w:val="27"/>
          <w:vertAlign w:val="subscript"/>
        </w:rPr>
        <w:t xml:space="preserve">3 </w:t>
      </w:r>
      <w:r w:rsidRPr="00D130CF">
        <w:rPr>
          <w:color w:val="000000"/>
          <w:sz w:val="28"/>
          <w:szCs w:val="27"/>
        </w:rPr>
        <w:t xml:space="preserve">–  </w:t>
      </w:r>
      <w:r w:rsidR="00BC64A8" w:rsidRPr="00D130CF">
        <w:rPr>
          <w:color w:val="000000"/>
          <w:sz w:val="28"/>
          <w:szCs w:val="27"/>
        </w:rPr>
        <w:t>коэффициенты пер</w:t>
      </w:r>
      <w:r w:rsidR="00736DC0" w:rsidRPr="00D130CF">
        <w:rPr>
          <w:color w:val="000000"/>
          <w:sz w:val="28"/>
          <w:szCs w:val="27"/>
        </w:rPr>
        <w:t>е</w:t>
      </w:r>
      <w:r w:rsidR="00BC64A8" w:rsidRPr="00D130CF">
        <w:rPr>
          <w:color w:val="000000"/>
          <w:sz w:val="28"/>
          <w:szCs w:val="27"/>
        </w:rPr>
        <w:t>вода в приведенные тонно-километры</w:t>
      </w:r>
      <w:r w:rsidR="00736DC0" w:rsidRPr="00D130CF">
        <w:rPr>
          <w:color w:val="000000"/>
          <w:sz w:val="28"/>
          <w:szCs w:val="27"/>
        </w:rPr>
        <w:t xml:space="preserve"> </w:t>
      </w:r>
      <w:r w:rsidR="00BC64A8" w:rsidRPr="00D130CF">
        <w:rPr>
          <w:color w:val="000000"/>
          <w:sz w:val="28"/>
          <w:szCs w:val="27"/>
        </w:rPr>
        <w:t xml:space="preserve">соответственно </w:t>
      </w:r>
      <w:proofErr w:type="spellStart"/>
      <w:r w:rsidR="00BC64A8" w:rsidRPr="00D130CF">
        <w:rPr>
          <w:color w:val="000000"/>
          <w:sz w:val="28"/>
          <w:szCs w:val="27"/>
        </w:rPr>
        <w:t>пассажиро</w:t>
      </w:r>
      <w:proofErr w:type="spellEnd"/>
      <w:r w:rsidR="00BC64A8" w:rsidRPr="00D130CF">
        <w:rPr>
          <w:color w:val="000000"/>
          <w:sz w:val="28"/>
          <w:szCs w:val="27"/>
        </w:rPr>
        <w:t>-километров, платных часов работы и платных километров пробега такси (</w:t>
      </w:r>
      <w:r w:rsidR="00BC64A8" w:rsidRPr="00D130CF">
        <w:rPr>
          <w:sz w:val="28"/>
          <w:szCs w:val="27"/>
        </w:rPr>
        <w:t>К</w:t>
      </w:r>
      <w:r w:rsidR="00BC64A8" w:rsidRPr="00D130CF">
        <w:rPr>
          <w:sz w:val="28"/>
          <w:szCs w:val="27"/>
          <w:vertAlign w:val="subscript"/>
        </w:rPr>
        <w:t xml:space="preserve">1 </w:t>
      </w:r>
      <w:r w:rsidR="00BC64A8" w:rsidRPr="00D130CF">
        <w:rPr>
          <w:sz w:val="28"/>
          <w:szCs w:val="27"/>
        </w:rPr>
        <w:t>= 0,4,</w:t>
      </w:r>
      <w:r w:rsidR="00BC64A8" w:rsidRPr="00D130CF">
        <w:rPr>
          <w:sz w:val="28"/>
          <w:szCs w:val="27"/>
          <w:vertAlign w:val="subscript"/>
        </w:rPr>
        <w:t xml:space="preserve"> </w:t>
      </w:r>
      <w:r w:rsidR="00BC64A8" w:rsidRPr="00D130CF">
        <w:rPr>
          <w:sz w:val="28"/>
          <w:szCs w:val="27"/>
        </w:rPr>
        <w:t>К</w:t>
      </w:r>
      <w:r w:rsidR="00BC64A8" w:rsidRPr="00D130CF">
        <w:rPr>
          <w:sz w:val="28"/>
          <w:szCs w:val="27"/>
          <w:vertAlign w:val="subscript"/>
        </w:rPr>
        <w:t>2</w:t>
      </w:r>
      <w:r w:rsidR="00BC64A8" w:rsidRPr="00D130CF">
        <w:rPr>
          <w:sz w:val="28"/>
          <w:szCs w:val="27"/>
        </w:rPr>
        <w:t>= 60,</w:t>
      </w:r>
      <w:r w:rsidR="00BC64A8" w:rsidRPr="00D130CF">
        <w:rPr>
          <w:sz w:val="28"/>
          <w:szCs w:val="27"/>
          <w:vertAlign w:val="subscript"/>
        </w:rPr>
        <w:t xml:space="preserve"> </w:t>
      </w:r>
      <w:r w:rsidR="00BC64A8" w:rsidRPr="00D130CF">
        <w:rPr>
          <w:sz w:val="28"/>
          <w:szCs w:val="27"/>
        </w:rPr>
        <w:t>К</w:t>
      </w:r>
      <w:r w:rsidR="00BC64A8" w:rsidRPr="00D130CF">
        <w:rPr>
          <w:sz w:val="28"/>
          <w:szCs w:val="27"/>
          <w:vertAlign w:val="subscript"/>
        </w:rPr>
        <w:t xml:space="preserve">3 </w:t>
      </w:r>
      <w:r w:rsidR="00BC64A8" w:rsidRPr="00D130CF">
        <w:rPr>
          <w:sz w:val="28"/>
          <w:szCs w:val="27"/>
        </w:rPr>
        <w:t>=8)</w:t>
      </w:r>
      <w:r w:rsidR="00736DC0" w:rsidRPr="00D130CF">
        <w:rPr>
          <w:sz w:val="28"/>
          <w:szCs w:val="27"/>
        </w:rPr>
        <w:t>;</w:t>
      </w:r>
    </w:p>
    <w:p w:rsidR="0023313D" w:rsidRPr="00D130CF" w:rsidRDefault="0023313D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b/>
          <w:color w:val="000000"/>
          <w:sz w:val="28"/>
          <w:szCs w:val="27"/>
        </w:rPr>
        <w:t>2)</w:t>
      </w:r>
      <w:r w:rsidR="00306E2B" w:rsidRPr="00D130CF">
        <w:rPr>
          <w:b/>
          <w:color w:val="000000"/>
          <w:sz w:val="28"/>
          <w:szCs w:val="27"/>
        </w:rPr>
        <w:t>выручка (валовый доход) за выполнение транспортной работы</w:t>
      </w:r>
      <w:r w:rsidR="00736DC0" w:rsidRPr="00D130CF">
        <w:rPr>
          <w:color w:val="000000"/>
          <w:sz w:val="28"/>
          <w:szCs w:val="27"/>
        </w:rPr>
        <w:t xml:space="preserve"> – характеризует общую сумму провозной платы по каждому виду автомобильных перевозок;</w:t>
      </w:r>
    </w:p>
    <w:p w:rsidR="00306E2B" w:rsidRPr="00D130CF" w:rsidRDefault="0023313D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130CF">
        <w:rPr>
          <w:b/>
          <w:color w:val="000000"/>
          <w:sz w:val="28"/>
          <w:szCs w:val="27"/>
        </w:rPr>
        <w:t>3)</w:t>
      </w:r>
      <w:r w:rsidR="00306E2B" w:rsidRPr="00D130CF">
        <w:rPr>
          <w:b/>
          <w:color w:val="000000"/>
          <w:sz w:val="28"/>
          <w:szCs w:val="27"/>
        </w:rPr>
        <w:t>валовая добавленная стоимость</w:t>
      </w:r>
      <w:r w:rsidR="00736DC0" w:rsidRPr="00D130CF">
        <w:rPr>
          <w:color w:val="000000"/>
          <w:sz w:val="28"/>
          <w:szCs w:val="27"/>
        </w:rPr>
        <w:t xml:space="preserve"> – конечный результат экономической деятельности, определяется путем вычитания из валового дохода промежуточного потребления материальных благ и услуг сторонних организаций. Промежуточное потребление материальных благ представляет собой все материальные затраты, включаемые в себестоимость перевозок (кроме амортизации основного капитала). Валовая добавленная стоимость используется для расчета валового внутреннего продукта и валового национального продукта страны.</w:t>
      </w:r>
    </w:p>
    <w:p w:rsidR="00D130CF" w:rsidRDefault="00D130CF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736DC0" w:rsidRPr="00D130CF" w:rsidRDefault="00736DC0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D130CF">
        <w:rPr>
          <w:b/>
          <w:color w:val="000000"/>
          <w:sz w:val="28"/>
          <w:szCs w:val="27"/>
        </w:rPr>
        <w:t>Контрольные вопросы:</w:t>
      </w:r>
    </w:p>
    <w:p w:rsidR="00B17EB3" w:rsidRPr="00D130CF" w:rsidRDefault="00B17EB3" w:rsidP="00B17EB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D130CF">
        <w:rPr>
          <w:sz w:val="28"/>
          <w:szCs w:val="27"/>
        </w:rPr>
        <w:t>Перечислите о</w:t>
      </w:r>
      <w:r w:rsidRPr="00D130CF">
        <w:rPr>
          <w:color w:val="000000"/>
          <w:sz w:val="28"/>
          <w:szCs w:val="27"/>
        </w:rPr>
        <w:t>бъемные показатели статистики на автотранспорте.</w:t>
      </w:r>
    </w:p>
    <w:p w:rsidR="00B17EB3" w:rsidRPr="00D130CF" w:rsidRDefault="00B17EB3" w:rsidP="00B17EB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D130CF">
        <w:rPr>
          <w:sz w:val="28"/>
          <w:szCs w:val="27"/>
        </w:rPr>
        <w:t>Перечислите качественные</w:t>
      </w:r>
      <w:r w:rsidRPr="00D130CF">
        <w:rPr>
          <w:color w:val="000000"/>
          <w:sz w:val="28"/>
          <w:szCs w:val="27"/>
        </w:rPr>
        <w:t xml:space="preserve"> показатели статистики на автотранспорте.</w:t>
      </w:r>
    </w:p>
    <w:p w:rsidR="00B17EB3" w:rsidRPr="00D130CF" w:rsidRDefault="003C7CAF" w:rsidP="003C7CA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D130CF">
        <w:rPr>
          <w:color w:val="000000"/>
          <w:sz w:val="28"/>
          <w:szCs w:val="27"/>
        </w:rPr>
        <w:t xml:space="preserve">Как определяется </w:t>
      </w:r>
      <w:r w:rsidRPr="00D130CF">
        <w:rPr>
          <w:sz w:val="28"/>
          <w:szCs w:val="27"/>
        </w:rPr>
        <w:t>среднее расстояние перевозки 1 т груза?</w:t>
      </w:r>
    </w:p>
    <w:p w:rsidR="003C7CAF" w:rsidRPr="00D130CF" w:rsidRDefault="003C7CAF" w:rsidP="003C7CA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7"/>
        </w:rPr>
      </w:pPr>
      <w:r w:rsidRPr="00D130CF">
        <w:rPr>
          <w:sz w:val="28"/>
          <w:szCs w:val="27"/>
        </w:rPr>
        <w:t>Как определяется  средняя скорость перемещения груза?</w:t>
      </w:r>
    </w:p>
    <w:p w:rsidR="003C7CAF" w:rsidRPr="00D130CF" w:rsidRDefault="003C7CAF" w:rsidP="003C7CA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7"/>
          <w:lang w:eastAsia="ru-RU"/>
        </w:rPr>
      </w:pPr>
      <w:r w:rsidRPr="00D130CF">
        <w:rPr>
          <w:rFonts w:ascii="Times New Roman" w:eastAsia="Times New Roman" w:hAnsi="Times New Roman" w:cs="Times New Roman"/>
          <w:noProof w:val="0"/>
          <w:sz w:val="28"/>
          <w:szCs w:val="27"/>
          <w:lang w:eastAsia="ru-RU"/>
        </w:rPr>
        <w:t>Как определяется  среднее расстояние перевозки одного пассажира?</w:t>
      </w:r>
    </w:p>
    <w:p w:rsidR="003C7CAF" w:rsidRPr="00D130CF" w:rsidRDefault="003C7CAF" w:rsidP="003C7CA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7"/>
        </w:rPr>
      </w:pPr>
      <w:r w:rsidRPr="00D130CF">
        <w:rPr>
          <w:sz w:val="28"/>
          <w:szCs w:val="27"/>
        </w:rPr>
        <w:t>Как определяется среднее число поездок на одного жителя в год?</w:t>
      </w:r>
    </w:p>
    <w:p w:rsidR="003C7CAF" w:rsidRPr="00D130CF" w:rsidRDefault="003C7CAF" w:rsidP="003C7CA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7"/>
        </w:rPr>
      </w:pPr>
      <w:r w:rsidRPr="00D130CF">
        <w:rPr>
          <w:sz w:val="28"/>
          <w:szCs w:val="27"/>
        </w:rPr>
        <w:t xml:space="preserve">Перечислите обобщающие статистические показатели </w:t>
      </w:r>
      <w:r w:rsidR="00E23E67" w:rsidRPr="00D130CF">
        <w:rPr>
          <w:sz w:val="28"/>
          <w:szCs w:val="27"/>
        </w:rPr>
        <w:t>автотранспорта</w:t>
      </w:r>
      <w:r w:rsidRPr="00D130CF">
        <w:rPr>
          <w:sz w:val="28"/>
          <w:szCs w:val="27"/>
        </w:rPr>
        <w:t>.</w:t>
      </w:r>
    </w:p>
    <w:sectPr w:rsidR="003C7CAF" w:rsidRPr="00D130CF" w:rsidSect="00C9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665B2"/>
    <w:rsid w:val="00220417"/>
    <w:rsid w:val="0023313D"/>
    <w:rsid w:val="00306E2B"/>
    <w:rsid w:val="003C7CAF"/>
    <w:rsid w:val="00416250"/>
    <w:rsid w:val="00497F84"/>
    <w:rsid w:val="0055353F"/>
    <w:rsid w:val="00630DD3"/>
    <w:rsid w:val="006448D0"/>
    <w:rsid w:val="006A43EA"/>
    <w:rsid w:val="006D35EC"/>
    <w:rsid w:val="00736DC0"/>
    <w:rsid w:val="0075736A"/>
    <w:rsid w:val="0089172D"/>
    <w:rsid w:val="008B0FE3"/>
    <w:rsid w:val="008F1C2A"/>
    <w:rsid w:val="009B082D"/>
    <w:rsid w:val="00B17EB3"/>
    <w:rsid w:val="00BC64A8"/>
    <w:rsid w:val="00C97E16"/>
    <w:rsid w:val="00D130CF"/>
    <w:rsid w:val="00E03B93"/>
    <w:rsid w:val="00E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1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16</cp:revision>
  <cp:lastPrinted>2018-04-10T06:25:00Z</cp:lastPrinted>
  <dcterms:created xsi:type="dcterms:W3CDTF">2018-04-07T11:30:00Z</dcterms:created>
  <dcterms:modified xsi:type="dcterms:W3CDTF">2021-10-08T07:14:00Z</dcterms:modified>
</cp:coreProperties>
</file>